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长航局机关直属事业单位工作人员招聘计划</w:t>
      </w:r>
    </w:p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020"/>
        <w:gridCol w:w="1903"/>
        <w:gridCol w:w="3060"/>
        <w:gridCol w:w="1395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  <w:lang w:val="en-US" w:eastAsia="zh-CN"/>
              </w:rPr>
              <w:t>岗位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1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  <w:t>岗位</w:t>
            </w:r>
          </w:p>
        </w:tc>
        <w:tc>
          <w:tcPr>
            <w:tcW w:w="4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  <w:t>资格条件要求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bCs/>
                <w:spacing w:val="-17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bCs/>
                <w:spacing w:val="-17"/>
                <w:kern w:val="0"/>
                <w:sz w:val="28"/>
                <w:szCs w:val="28"/>
              </w:rPr>
            </w:pPr>
          </w:p>
        </w:tc>
        <w:tc>
          <w:tcPr>
            <w:tcW w:w="1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bCs/>
                <w:spacing w:val="-17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  <w:t>专业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b w:val="0"/>
                <w:bCs/>
                <w:spacing w:val="-17"/>
                <w:kern w:val="0"/>
                <w:sz w:val="28"/>
                <w:szCs w:val="28"/>
              </w:rPr>
              <w:t>学历</w:t>
            </w: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小标宋简体" w:cs="Times New Roman"/>
                <w:bCs/>
                <w:spacing w:val="-17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长江航运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发展研究中心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1001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战略与规划研究所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交通运输、交通工程、交通运输工程及控制、交通运输规划与管理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1002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水运工程质量研究所专业技术岗位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土木工程、道路桥梁与渡河工程、结构工程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1003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安全环保研究所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安全科学与工程类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1004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安全环保研究所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环境科学与工程类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8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长江水上交通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监测与应急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处置中心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1005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设备保障科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网络安全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计算机类、电子信息类相关专业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1006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交通信息服务科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大数据分析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计算机类、电子信息类相关专业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长航局机关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事务中心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1007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房管所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土木类、管理科学与工程类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1008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设备科、事务科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电气类、电子信息类、建筑类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大学本科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长航局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档案中心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1009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史料科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档案史料研究专业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图书情报与档案管理类、历史学类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13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1010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开发编研科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档案信息化管理专业技术岗位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pacing w:val="-17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pacing w:val="-17"/>
                <w:lang w:val="en-US" w:eastAsia="zh-CN" w:bidi="ar"/>
              </w:rPr>
              <w:t>及以上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87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仿宋_GB2312" w:cs="Times New Roman"/>
                <w:b/>
                <w:bCs/>
                <w:spacing w:val="-17"/>
                <w:sz w:val="28"/>
                <w:szCs w:val="28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/>
                <w:bCs/>
                <w:spacing w:val="-17"/>
                <w:sz w:val="28"/>
                <w:szCs w:val="28"/>
                <w:lang w:val="en-US" w:eastAsia="zh-CN" w:bidi="ar"/>
              </w:rPr>
              <w:t>合计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17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RiMWQ4MDhmYzY4YTAyOTc3YmYwZTNjOTRlYzUifQ=="/>
  </w:docVars>
  <w:rsids>
    <w:rsidRoot w:val="6B0222A6"/>
    <w:rsid w:val="6B02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2023-02-13T08:24:00Z</dcterms:created>
  <dc:creator>云</dc:creator>
  <cp:lastModifiedBy>云</cp:lastModifiedBy>
  <dcterms:modified xsi:type="dcterms:W3CDTF">2023-02-13T08:25:06Z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FFF8F0A9516347B1912A8B6238354A15</vt:lpwstr>
  </property>
</Properties>
</file>