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1F" w:rsidRDefault="00BA4F25">
      <w:pPr>
        <w:widowControl/>
        <w:jc w:val="center"/>
        <w:rPr>
          <w:rFonts w:ascii="黑体" w:eastAsia="黑体" w:hAnsi="黑体" w:cs="宋体"/>
          <w:kern w:val="0"/>
          <w:sz w:val="36"/>
          <w:szCs w:val="28"/>
        </w:rPr>
      </w:pPr>
      <w:r>
        <w:rPr>
          <w:rFonts w:ascii="黑体" w:eastAsia="黑体" w:hAnsi="黑体" w:cs="宋体" w:hint="eastAsia"/>
          <w:kern w:val="0"/>
          <w:sz w:val="36"/>
          <w:szCs w:val="28"/>
        </w:rPr>
        <w:t>北京市卫生和计划生育监督所</w:t>
      </w:r>
    </w:p>
    <w:p w:rsidR="005B441F" w:rsidRDefault="00BA4F25">
      <w:pPr>
        <w:jc w:val="center"/>
        <w:rPr>
          <w:rFonts w:ascii="黑体" w:eastAsia="黑体" w:hAnsi="黑体" w:cs="宋体"/>
          <w:kern w:val="0"/>
          <w:sz w:val="36"/>
          <w:szCs w:val="28"/>
        </w:rPr>
      </w:pPr>
      <w:r>
        <w:rPr>
          <w:rFonts w:ascii="黑体" w:eastAsia="黑体" w:hAnsi="黑体" w:cs="宋体"/>
          <w:kern w:val="0"/>
          <w:sz w:val="36"/>
          <w:szCs w:val="28"/>
        </w:rPr>
        <w:t>201</w:t>
      </w:r>
      <w:r>
        <w:rPr>
          <w:rFonts w:ascii="黑体" w:eastAsia="黑体" w:hAnsi="黑体" w:cs="宋体" w:hint="eastAsia"/>
          <w:kern w:val="0"/>
          <w:sz w:val="36"/>
          <w:szCs w:val="28"/>
        </w:rPr>
        <w:t>7</w:t>
      </w:r>
      <w:r>
        <w:rPr>
          <w:rFonts w:ascii="黑体" w:eastAsia="黑体" w:hAnsi="黑体" w:cs="宋体"/>
          <w:kern w:val="0"/>
          <w:sz w:val="36"/>
          <w:szCs w:val="28"/>
        </w:rPr>
        <w:t>年公开遴选公务员面试公告</w:t>
      </w:r>
    </w:p>
    <w:p w:rsidR="005B441F" w:rsidRDefault="00BA4F25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根据中共北京市委组织部、北京市人力资源和社会保障</w:t>
      </w:r>
    </w:p>
    <w:p w:rsidR="005B441F" w:rsidRDefault="00BA4F25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局2017年公开遴选公务员工作实施方案要求，现将面试有</w:t>
      </w:r>
    </w:p>
    <w:p w:rsidR="005B441F" w:rsidRDefault="00BA4F25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关事项公告如下：</w:t>
      </w:r>
    </w:p>
    <w:p w:rsidR="005B441F" w:rsidRDefault="00BA4F25">
      <w:pPr>
        <w:widowControl/>
        <w:snapToGrid w:val="0"/>
        <w:spacing w:line="600" w:lineRule="exact"/>
        <w:ind w:firstLine="60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一、面试确认</w:t>
      </w:r>
    </w:p>
    <w:p w:rsidR="005B441F" w:rsidRDefault="00BA4F25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请进入面试的考生保持手机通讯畅通，及时接听（接收）我所工作人员电话（短信），或主动与我们联系，确认是否参加面试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（面试人员名单见附件一）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B441F" w:rsidRDefault="00BA4F25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联系电话：83366826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5B441F" w:rsidRDefault="00BA4F25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二、面试安排</w:t>
      </w:r>
    </w:p>
    <w:p w:rsidR="005B441F" w:rsidRDefault="00BA4F25">
      <w:pPr>
        <w:widowControl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（一）面试方式：</w:t>
      </w:r>
      <w:r>
        <w:rPr>
          <w:rFonts w:ascii="仿宋_GB2312" w:eastAsia="仿宋_GB2312" w:hAnsi="宋体" w:cs="宋体" w:hint="eastAsia"/>
          <w:sz w:val="32"/>
          <w:szCs w:val="32"/>
        </w:rPr>
        <w:t>采取结构化面试方式。</w:t>
      </w:r>
    </w:p>
    <w:p w:rsidR="005B441F" w:rsidRDefault="00BA4F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 xml:space="preserve">    （二）面试时间及地点：</w:t>
      </w:r>
      <w:r>
        <w:rPr>
          <w:rFonts w:ascii="仿宋_GB2312" w:eastAsia="仿宋_GB2312" w:hAnsi="宋体" w:cs="宋体" w:hint="eastAsia"/>
          <w:sz w:val="32"/>
          <w:szCs w:val="32"/>
        </w:rPr>
        <w:t>2017年6月24日下午，面试地点为北京市卫生和计划生育委员会。具体地址：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西城区枣林前街70号中环大厦B座1110会议室（详见附件二）。</w:t>
      </w:r>
    </w:p>
    <w:p w:rsidR="005B441F" w:rsidRDefault="00BA4F25">
      <w:pPr>
        <w:numPr>
          <w:ilvl w:val="0"/>
          <w:numId w:val="1"/>
        </w:numPr>
        <w:ind w:firstLineChars="200" w:firstLine="643"/>
        <w:rPr>
          <w:rFonts w:ascii="楷体_GB2312" w:eastAsia="楷体_GB2312" w:hAnsi="宋体" w:cs="宋体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注意事项：</w:t>
      </w:r>
    </w:p>
    <w:p w:rsidR="005B441F" w:rsidRDefault="00BA4F25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1、2017年6月24日下午参加面试人员，请于中午13：00</w:t>
      </w:r>
      <w:r w:rsidR="00452656"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在中环办公楼东门集合，13:30后到的考生，不得入场参加面试。</w:t>
      </w:r>
      <w:r>
        <w:rPr>
          <w:rFonts w:ascii="仿宋_GB2312" w:eastAsia="仿宋_GB2312" w:hAnsi="宋体" w:cs="宋体" w:hint="eastAsia"/>
          <w:sz w:val="32"/>
          <w:szCs w:val="32"/>
        </w:rPr>
        <w:t>没有按时进入候考室的考生，取消面试资格。</w:t>
      </w:r>
    </w:p>
    <w:p w:rsidR="005B441F" w:rsidRDefault="00BA4F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2、进入侯考室后，考生须将通讯工具统一交由工作人员管理；不服从管理的，取消面试资格。 </w:t>
      </w:r>
    </w:p>
    <w:p w:rsidR="005B441F" w:rsidRDefault="00BA4F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3、有作弊行为的，取消面试资格。</w:t>
      </w:r>
    </w:p>
    <w:p w:rsidR="005B441F" w:rsidRDefault="00BA4F25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4、面试完成后，由工作人员安排考生离场。</w:t>
      </w:r>
    </w:p>
    <w:p w:rsidR="005B441F" w:rsidRDefault="00BA4F25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（四）所须携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带材料</w:t>
      </w:r>
    </w:p>
    <w:p w:rsidR="005B441F" w:rsidRDefault="00BA4F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本人身份证。</w:t>
      </w:r>
    </w:p>
    <w:p w:rsidR="005B441F" w:rsidRDefault="00BA4F25">
      <w:pPr>
        <w:widowControl/>
        <w:snapToGrid w:val="0"/>
        <w:spacing w:line="600" w:lineRule="exact"/>
        <w:ind w:firstLine="60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三、提交</w:t>
      </w:r>
      <w:r w:rsidR="00E4165F">
        <w:rPr>
          <w:rFonts w:ascii="黑体" w:eastAsia="黑体" w:hAnsi="黑体" w:cs="宋体" w:hint="eastAsia"/>
          <w:sz w:val="32"/>
          <w:szCs w:val="32"/>
        </w:rPr>
        <w:t>工作</w:t>
      </w:r>
      <w:r>
        <w:rPr>
          <w:rFonts w:ascii="黑体" w:eastAsia="黑体" w:hAnsi="黑体" w:cs="宋体" w:hint="eastAsia"/>
          <w:sz w:val="32"/>
          <w:szCs w:val="32"/>
        </w:rPr>
        <w:t>业绩报告</w:t>
      </w:r>
    </w:p>
    <w:p w:rsidR="005B441F" w:rsidRDefault="00BA4F2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撰写的工作业绩报告纸质版（撰写要求详见附件三），需在封面加盖单位党委（党组）公章，于6月19日下午13:00交至北京市卫生和计划生育监督所516房间，地址：北京市西城区赵登禹路277号（电子版请于2017年6月21日前发到rsk205@126.com邮箱）。</w:t>
      </w:r>
    </w:p>
    <w:p w:rsidR="005B441F" w:rsidRDefault="00BA4F2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2、提交业绩报告时，具有专业技术资格人员请携带相关证书原件及复印件一份。</w:t>
      </w:r>
    </w:p>
    <w:p w:rsidR="005B441F" w:rsidRDefault="005B441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BA4F25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　</w:t>
      </w:r>
    </w:p>
    <w:p w:rsidR="005B441F" w:rsidRDefault="00BA4F25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欢迎各位考生对我们的工作进行监督。</w:t>
      </w:r>
    </w:p>
    <w:p w:rsidR="005B441F" w:rsidRDefault="00BA4F25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特此公告。</w:t>
      </w:r>
    </w:p>
    <w:p w:rsidR="005B441F" w:rsidRDefault="005B441F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5B441F" w:rsidRDefault="00BA4F25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5B441F" w:rsidRDefault="00BA4F25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北京市卫生和计划生育监督所                               </w:t>
      </w:r>
    </w:p>
    <w:p w:rsidR="005B441F" w:rsidRDefault="00BA4F25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spacing w:val="8"/>
          <w:sz w:val="30"/>
          <w:szCs w:val="30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2017年6月14日</w:t>
      </w:r>
    </w:p>
    <w:p w:rsidR="005B441F" w:rsidRDefault="005B441F">
      <w:pPr>
        <w:jc w:val="center"/>
        <w:rPr>
          <w:rFonts w:ascii="黑体" w:eastAsia="黑体" w:hAnsi="黑体" w:cs="宋体"/>
          <w:kern w:val="0"/>
          <w:sz w:val="36"/>
          <w:szCs w:val="28"/>
        </w:rPr>
      </w:pPr>
    </w:p>
    <w:p w:rsidR="005B441F" w:rsidRDefault="005B441F">
      <w:pPr>
        <w:jc w:val="center"/>
        <w:rPr>
          <w:rFonts w:ascii="黑体" w:eastAsia="黑体" w:hAnsi="黑体" w:cs="宋体"/>
          <w:kern w:val="0"/>
          <w:sz w:val="36"/>
          <w:szCs w:val="28"/>
        </w:rPr>
      </w:pPr>
    </w:p>
    <w:p w:rsidR="005B441F" w:rsidRDefault="005B441F">
      <w:pPr>
        <w:jc w:val="center"/>
        <w:rPr>
          <w:rFonts w:ascii="黑体" w:eastAsia="黑体" w:hAnsi="黑体" w:cs="宋体"/>
          <w:color w:val="3F3F3F"/>
          <w:kern w:val="0"/>
          <w:sz w:val="36"/>
          <w:szCs w:val="28"/>
        </w:rPr>
      </w:pPr>
    </w:p>
    <w:p w:rsidR="005B441F" w:rsidRDefault="005B441F">
      <w:pPr>
        <w:rPr>
          <w:rFonts w:ascii="黑体" w:eastAsia="黑体" w:hAnsi="黑体" w:cs="宋体"/>
          <w:color w:val="3F3F3F"/>
          <w:kern w:val="0"/>
          <w:sz w:val="36"/>
          <w:szCs w:val="28"/>
        </w:rPr>
      </w:pPr>
    </w:p>
    <w:p w:rsidR="005B441F" w:rsidRDefault="00BA4F25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附件一</w:t>
      </w:r>
    </w:p>
    <w:p w:rsidR="005B441F" w:rsidRDefault="00BA4F25">
      <w:pPr>
        <w:widowControl/>
        <w:adjustRightInd w:val="0"/>
        <w:snapToGrid w:val="0"/>
        <w:spacing w:line="6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北京市卫生和计划生育监督所</w:t>
      </w:r>
    </w:p>
    <w:p w:rsidR="005B441F" w:rsidRDefault="00BA4F25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color w:val="3F3F3F"/>
          <w:spacing w:val="8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2017年公开遴选公务员面试人员名单及时间安排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br/>
      </w:r>
    </w:p>
    <w:tbl>
      <w:tblPr>
        <w:tblW w:w="7981" w:type="dxa"/>
        <w:tblInd w:w="94" w:type="dxa"/>
        <w:tblLayout w:type="fixed"/>
        <w:tblLook w:val="04A0"/>
      </w:tblPr>
      <w:tblGrid>
        <w:gridCol w:w="2274"/>
        <w:gridCol w:w="1596"/>
        <w:gridCol w:w="1418"/>
        <w:gridCol w:w="2693"/>
      </w:tblGrid>
      <w:tr w:rsidR="005B441F">
        <w:trPr>
          <w:trHeight w:val="60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</w:tr>
      <w:tr w:rsidR="005B441F">
        <w:trPr>
          <w:trHeight w:val="542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卫生计生监督所-财务资产管理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王宇航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2017年6月24日下午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13:30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开始面试，请参加下午面试的考生于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13:00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前到指定地点报到</w:t>
            </w:r>
          </w:p>
        </w:tc>
      </w:tr>
      <w:tr w:rsidR="005B441F">
        <w:trPr>
          <w:trHeight w:val="507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507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王睿佳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522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卫生计生监督所-医疗卫生监督执法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567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582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牟莹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507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卫生计生监督所-公</w:t>
            </w:r>
            <w:r w:rsidR="00E416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场所综合执法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77.75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462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77.25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441F">
        <w:trPr>
          <w:trHeight w:val="402"/>
        </w:trPr>
        <w:tc>
          <w:tcPr>
            <w:tcW w:w="22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祝靓靓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41F" w:rsidRDefault="00BA4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41F" w:rsidRDefault="005B4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5B441F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</w:p>
    <w:p w:rsidR="005B441F" w:rsidRDefault="00BA4F25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  <w:r>
        <w:rPr>
          <w:rFonts w:ascii="仿宋_GB2312" w:eastAsia="仿宋_GB2312" w:hAnsi="宋体" w:cs="宋体" w:hint="eastAsia"/>
          <w:color w:val="3F3F3F"/>
          <w:sz w:val="32"/>
          <w:szCs w:val="32"/>
        </w:rPr>
        <w:t>附件二</w:t>
      </w:r>
    </w:p>
    <w:p w:rsidR="005B441F" w:rsidRDefault="00BA4F25">
      <w:pPr>
        <w:rPr>
          <w:color w:val="585C66"/>
          <w:sz w:val="13"/>
          <w:szCs w:val="13"/>
        </w:rPr>
      </w:pPr>
      <w:r>
        <w:rPr>
          <w:rFonts w:hint="eastAsia"/>
          <w:noProof/>
          <w:color w:val="585C66"/>
          <w:sz w:val="13"/>
          <w:szCs w:val="13"/>
        </w:rPr>
        <w:drawing>
          <wp:inline distT="0" distB="0" distL="114300" distR="114300">
            <wp:extent cx="5340985" cy="3573780"/>
            <wp:effectExtent l="0" t="0" r="12065" b="7620"/>
            <wp:docPr id="1" name="图片 1" descr="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址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441F" w:rsidRDefault="005B441F">
      <w:pPr>
        <w:rPr>
          <w:color w:val="585C66"/>
          <w:sz w:val="13"/>
          <w:szCs w:val="13"/>
        </w:rPr>
      </w:pPr>
    </w:p>
    <w:p w:rsidR="005B441F" w:rsidRDefault="005B441F">
      <w:pPr>
        <w:rPr>
          <w:color w:val="585C66"/>
          <w:sz w:val="13"/>
          <w:szCs w:val="13"/>
        </w:rPr>
      </w:pPr>
    </w:p>
    <w:p w:rsidR="005B441F" w:rsidRDefault="00BA4F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乘车路线：56、395路建功北里站下车，5、122、712、716、721、800、939、运通102、运通202路椿树馆站下车。</w:t>
      </w:r>
    </w:p>
    <w:p w:rsidR="005B441F" w:rsidRDefault="005B441F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5B441F" w:rsidRDefault="005B441F">
      <w:pPr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5B441F">
      <w:pPr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5B441F">
      <w:pPr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5B441F">
      <w:pPr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5B441F">
      <w:pPr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5B441F">
      <w:pPr>
        <w:rPr>
          <w:rFonts w:ascii="仿宋_GB2312" w:eastAsia="仿宋_GB2312" w:hAnsi="仿宋_GB2312" w:cs="仿宋_GB2312"/>
          <w:sz w:val="32"/>
          <w:szCs w:val="32"/>
        </w:rPr>
      </w:pPr>
    </w:p>
    <w:p w:rsidR="00E4165F" w:rsidRDefault="00E4165F">
      <w:pPr>
        <w:rPr>
          <w:rFonts w:ascii="仿宋_GB2312" w:eastAsia="仿宋_GB2312" w:hAnsi="仿宋_GB2312" w:cs="仿宋_GB2312"/>
          <w:sz w:val="32"/>
          <w:szCs w:val="32"/>
        </w:rPr>
      </w:pPr>
    </w:p>
    <w:p w:rsidR="005B441F" w:rsidRDefault="00BA4F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附件三</w:t>
      </w:r>
    </w:p>
    <w:p w:rsidR="005B441F" w:rsidRDefault="005B441F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5B441F" w:rsidRDefault="00BA4F2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关于撰写工作业绩报告的有关要求</w:t>
      </w:r>
    </w:p>
    <w:p w:rsidR="005B441F" w:rsidRDefault="005B441F">
      <w:pPr>
        <w:spacing w:line="600" w:lineRule="exact"/>
        <w:rPr>
          <w:rFonts w:ascii="仿宋_GB2312" w:eastAsia="仿宋_GB2312"/>
          <w:sz w:val="18"/>
          <w:szCs w:val="18"/>
        </w:rPr>
      </w:pPr>
    </w:p>
    <w:p w:rsidR="005B441F" w:rsidRDefault="00BA4F25">
      <w:pPr>
        <w:spacing w:line="560" w:lineRule="exac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4"/>
          <w:szCs w:val="34"/>
        </w:rPr>
        <w:t>为进一步树立注重实绩的导向，使参加面试的竞争者更好地完成工作业绩报告的撰写和提交，现提出如下要求：</w:t>
      </w:r>
    </w:p>
    <w:p w:rsidR="005B441F" w:rsidRDefault="00BA4F25">
      <w:pPr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一、工作业绩报告中所列举的业绩，应为近三年以来所取得的，即2014年以来的工作业绩。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二、撰写工作业绩报告应注重写实，主要应包括工作任务完成情况、工作效果和工作效率等；凡属参与完成或与其他同志共同完成的业绩，应写明自己在其中所处的位置或发挥了何种作用。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三、简要介绍个人的历年年度考核奖励、其他表彰情况和思想政治表现情况。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四、结合工作经历，简要进行自我评价。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五、其他具体要求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1、报告篇幅为1500字左右；标题为2号宋体字，内容为3号仿宋字，A4纸打印。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2、报告封面格式见附件。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3、报告须</w:t>
      </w:r>
      <w:r>
        <w:rPr>
          <w:rFonts w:ascii="仿宋_GB2312" w:eastAsia="仿宋_GB2312" w:hint="eastAsia"/>
          <w:color w:val="000000"/>
          <w:sz w:val="34"/>
          <w:szCs w:val="34"/>
        </w:rPr>
        <w:t>经所在单位党委（党组）审核盖章，按规定时间将</w:t>
      </w:r>
      <w:r>
        <w:rPr>
          <w:rFonts w:ascii="仿宋_GB2312" w:eastAsia="仿宋_GB2312" w:hint="eastAsia"/>
          <w:sz w:val="34"/>
          <w:szCs w:val="34"/>
        </w:rPr>
        <w:t>纸质报告和电子版，提交我单位</w:t>
      </w:r>
      <w:r>
        <w:rPr>
          <w:rFonts w:ascii="仿宋_GB2312" w:eastAsia="仿宋_GB2312" w:hint="eastAsia"/>
          <w:color w:val="000000"/>
          <w:sz w:val="34"/>
          <w:szCs w:val="34"/>
        </w:rPr>
        <w:t>。</w:t>
      </w:r>
    </w:p>
    <w:p w:rsidR="005B441F" w:rsidRDefault="00BA4F25">
      <w:pPr>
        <w:spacing w:line="560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附件：工作业绩报告封面格式（样）</w:t>
      </w:r>
    </w:p>
    <w:p w:rsidR="005B441F" w:rsidRDefault="00BA4F25">
      <w:pPr>
        <w:spacing w:line="560" w:lineRule="exact"/>
        <w:ind w:firstLineChars="1800" w:firstLine="612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2017年6月</w:t>
      </w:r>
    </w:p>
    <w:p w:rsidR="005B441F" w:rsidRDefault="005B441F">
      <w:pPr>
        <w:spacing w:line="540" w:lineRule="exact"/>
        <w:jc w:val="center"/>
        <w:rPr>
          <w:b/>
          <w:sz w:val="44"/>
          <w:szCs w:val="44"/>
        </w:rPr>
      </w:pPr>
    </w:p>
    <w:p w:rsidR="005B441F" w:rsidRDefault="005B441F">
      <w:pPr>
        <w:spacing w:line="580" w:lineRule="exact"/>
        <w:rPr>
          <w:rFonts w:ascii="宋体" w:hAnsi="宋体"/>
          <w:b/>
          <w:sz w:val="36"/>
          <w:szCs w:val="36"/>
        </w:rPr>
      </w:pPr>
    </w:p>
    <w:p w:rsidR="005B441F" w:rsidRDefault="005B441F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 w:rsidR="005B441F" w:rsidRDefault="00BA4F25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北京市2017年市级机关公开遴选公务员</w:t>
      </w:r>
    </w:p>
    <w:p w:rsidR="005B441F" w:rsidRDefault="00BA4F25">
      <w:pPr>
        <w:jc w:val="center"/>
        <w:rPr>
          <w:rFonts w:ascii="隶书" w:eastAsia="隶书"/>
          <w:b/>
          <w:sz w:val="72"/>
          <w:szCs w:val="72"/>
        </w:rPr>
      </w:pPr>
      <w:r>
        <w:rPr>
          <w:rFonts w:ascii="隶书" w:eastAsia="隶书" w:hint="eastAsia"/>
          <w:b/>
          <w:sz w:val="72"/>
          <w:szCs w:val="72"/>
        </w:rPr>
        <w:t>工作业绩报告</w:t>
      </w:r>
    </w:p>
    <w:p w:rsidR="005B441F" w:rsidRDefault="00BA4F25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（XXXXXXXXXXXXXXXXX职位）</w:t>
      </w: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rFonts w:ascii="仿宋_GB2312" w:eastAsia="仿宋_GB2312"/>
          <w:sz w:val="32"/>
          <w:szCs w:val="32"/>
        </w:rPr>
      </w:pPr>
    </w:p>
    <w:p w:rsidR="005B441F" w:rsidRDefault="00BA4F25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XXX（姓名）</w:t>
      </w:r>
    </w:p>
    <w:p w:rsidR="005B441F" w:rsidRDefault="00BA4F25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2017年6月</w:t>
      </w:r>
    </w:p>
    <w:p w:rsidR="005B441F" w:rsidRDefault="005B441F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5B441F" w:rsidRDefault="005B441F">
      <w:pPr>
        <w:rPr>
          <w:color w:val="585C66"/>
          <w:sz w:val="13"/>
          <w:szCs w:val="13"/>
        </w:rPr>
      </w:pPr>
    </w:p>
    <w:p w:rsidR="005B441F" w:rsidRDefault="005B441F">
      <w:pPr>
        <w:jc w:val="center"/>
        <w:rPr>
          <w:rFonts w:ascii="黑体" w:eastAsia="黑体" w:hAnsi="黑体" w:cs="宋体"/>
          <w:color w:val="3F3F3F"/>
          <w:kern w:val="0"/>
          <w:sz w:val="36"/>
          <w:szCs w:val="28"/>
        </w:rPr>
      </w:pPr>
    </w:p>
    <w:sectPr w:rsidR="005B441F" w:rsidSect="005B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94" w:rsidRDefault="008D2894" w:rsidP="00E4165F">
      <w:r>
        <w:separator/>
      </w:r>
    </w:p>
  </w:endnote>
  <w:endnote w:type="continuationSeparator" w:id="1">
    <w:p w:rsidR="008D2894" w:rsidRDefault="008D2894" w:rsidP="00E4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94" w:rsidRDefault="008D2894" w:rsidP="00E4165F">
      <w:r>
        <w:separator/>
      </w:r>
    </w:p>
  </w:footnote>
  <w:footnote w:type="continuationSeparator" w:id="1">
    <w:p w:rsidR="008D2894" w:rsidRDefault="008D2894" w:rsidP="00E41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48E9"/>
    <w:multiLevelType w:val="singleLevel"/>
    <w:tmpl w:val="593E48E9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E24BE6"/>
    <w:rsid w:val="00452656"/>
    <w:rsid w:val="005B441F"/>
    <w:rsid w:val="008D2894"/>
    <w:rsid w:val="00BA4F25"/>
    <w:rsid w:val="00E4165F"/>
    <w:rsid w:val="00ED598E"/>
    <w:rsid w:val="07A27C55"/>
    <w:rsid w:val="25246C3E"/>
    <w:rsid w:val="57E2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1F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B441F"/>
    <w:rPr>
      <w:color w:val="0000FF"/>
      <w:u w:val="single"/>
    </w:rPr>
  </w:style>
  <w:style w:type="paragraph" w:styleId="a4">
    <w:name w:val="header"/>
    <w:basedOn w:val="a"/>
    <w:link w:val="Char"/>
    <w:rsid w:val="00E4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165F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E4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165F"/>
    <w:rPr>
      <w:rFonts w:ascii="Calibri" w:eastAsia="宋体" w:hAnsi="Calibri" w:cs="黑体"/>
      <w:kern w:val="2"/>
      <w:sz w:val="18"/>
      <w:szCs w:val="18"/>
    </w:rPr>
  </w:style>
  <w:style w:type="paragraph" w:styleId="a6">
    <w:name w:val="Balloon Text"/>
    <w:basedOn w:val="a"/>
    <w:link w:val="Char1"/>
    <w:rsid w:val="00E4165F"/>
    <w:rPr>
      <w:sz w:val="18"/>
      <w:szCs w:val="18"/>
    </w:rPr>
  </w:style>
  <w:style w:type="character" w:customStyle="1" w:styleId="Char1">
    <w:name w:val="批注框文本 Char"/>
    <w:basedOn w:val="a0"/>
    <w:link w:val="a6"/>
    <w:rsid w:val="00E4165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ZhaoDan</dc:creator>
  <cp:lastModifiedBy>wsjd</cp:lastModifiedBy>
  <cp:revision>4</cp:revision>
  <dcterms:created xsi:type="dcterms:W3CDTF">2017-06-14T06:58:00Z</dcterms:created>
  <dcterms:modified xsi:type="dcterms:W3CDTF">2017-06-14T07:46:00Z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